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A6" w:rsidRPr="001014A6" w:rsidRDefault="001014A6" w:rsidP="001014A6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014A6">
        <w:rPr>
          <w:b/>
          <w:color w:val="000000"/>
          <w:sz w:val="32"/>
          <w:szCs w:val="32"/>
          <w:shd w:val="clear" w:color="auto" w:fill="FFFFFF"/>
        </w:rPr>
        <w:t xml:space="preserve">Что такое </w:t>
      </w:r>
      <w:proofErr w:type="spellStart"/>
      <w:r w:rsidRPr="001014A6">
        <w:rPr>
          <w:b/>
          <w:color w:val="000000"/>
          <w:sz w:val="32"/>
          <w:szCs w:val="32"/>
          <w:shd w:val="clear" w:color="auto" w:fill="FFFFFF"/>
        </w:rPr>
        <w:t>аудионаркотики</w:t>
      </w:r>
      <w:proofErr w:type="spellEnd"/>
      <w:r w:rsidRPr="001014A6">
        <w:rPr>
          <w:b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1014A6" w:rsidRPr="001014A6" w:rsidRDefault="001014A6" w:rsidP="001014A6">
      <w:pPr>
        <w:pStyle w:val="a4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1014A6" w:rsidRDefault="004658B6" w:rsidP="001014A6">
      <w:pPr>
        <w:pStyle w:val="a4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proofErr w:type="spellStart"/>
      <w:r w:rsidRPr="001014A6">
        <w:rPr>
          <w:color w:val="000000"/>
          <w:shd w:val="clear" w:color="auto" w:fill="FFFFFF"/>
        </w:rPr>
        <w:t>Аудионаркотики</w:t>
      </w:r>
      <w:proofErr w:type="spellEnd"/>
      <w:r w:rsidRPr="001014A6">
        <w:rPr>
          <w:color w:val="000000"/>
          <w:shd w:val="clear" w:color="auto" w:fill="FFFFFF"/>
        </w:rPr>
        <w:t xml:space="preserve"> (или «цифровые наркотики) появились в Интернете в виде звуковых файлов самых распространённых форматов — как правило, mp3, </w:t>
      </w:r>
      <w:proofErr w:type="spellStart"/>
      <w:r w:rsidRPr="001014A6">
        <w:rPr>
          <w:color w:val="000000"/>
          <w:shd w:val="clear" w:color="auto" w:fill="FFFFFF"/>
        </w:rPr>
        <w:t>wav</w:t>
      </w:r>
      <w:proofErr w:type="spellEnd"/>
      <w:r w:rsidRPr="001014A6">
        <w:rPr>
          <w:color w:val="000000"/>
          <w:shd w:val="clear" w:color="auto" w:fill="FFFFFF"/>
        </w:rPr>
        <w:t xml:space="preserve"> пользователи говорят о неприятных беспорядочных шумах, ст</w:t>
      </w:r>
      <w:r w:rsidR="00AD2A81" w:rsidRPr="001014A6">
        <w:rPr>
          <w:color w:val="000000"/>
          <w:shd w:val="clear" w:color="auto" w:fill="FFFFFF"/>
        </w:rPr>
        <w:t>уках, даже скрежете.  Распространители</w:t>
      </w:r>
      <w:r w:rsidR="00D54173" w:rsidRPr="001014A6">
        <w:rPr>
          <w:color w:val="000000"/>
          <w:shd w:val="clear" w:color="auto" w:fill="FFFFFF"/>
        </w:rPr>
        <w:t xml:space="preserve"> цифрового допинга заверяют, что их стимуляторы не только дёшевы, но и безопасны. Однако специалисты наркологи и физиологи с ними не согласились. По мнению врачей, это явление несёт как социальную, так и реальную физическую опасность.</w:t>
      </w:r>
      <w:r w:rsidR="0056428B" w:rsidRPr="001014A6">
        <w:rPr>
          <w:color w:val="222222"/>
          <w:shd w:val="clear" w:color="auto" w:fill="FFFFFF"/>
        </w:rPr>
        <w:t xml:space="preserve"> </w:t>
      </w:r>
      <w:r w:rsidR="0056428B" w:rsidRPr="001014A6">
        <w:rPr>
          <w:color w:val="222222"/>
          <w:shd w:val="clear" w:color="auto" w:fill="FFFFFF"/>
        </w:rPr>
        <w:t>Ученые всерьез обеспокоены происходящем, где гарантии того, что человек, который попробовал аудио «героин», не получив удовлетворения, не перейдет н</w:t>
      </w:r>
      <w:r w:rsidR="0056428B" w:rsidRPr="001014A6">
        <w:rPr>
          <w:color w:val="222222"/>
          <w:shd w:val="clear" w:color="auto" w:fill="FFFFFF"/>
        </w:rPr>
        <w:t>а химические препараты.</w:t>
      </w:r>
      <w:r w:rsidR="0056428B" w:rsidRPr="001014A6">
        <w:rPr>
          <w:color w:val="222222"/>
          <w:shd w:val="clear" w:color="auto" w:fill="FFFFFF"/>
        </w:rPr>
        <w:t xml:space="preserve"> Каждый человеческий орган имеет собственную звуковую частоту, на которой нормально функционирует. Если в течение определенного времени воздействовать звуковыми частотами, в мозгу начинают происходить изменения. Исследователям удалось установить, проведя простой эксперимент, что под воздействие звуков меняется электроэнцефалограмма мозга, вызывая неприятные ощущения. </w:t>
      </w:r>
    </w:p>
    <w:p w:rsidR="001014A6" w:rsidRDefault="0056428B" w:rsidP="001014A6">
      <w:pPr>
        <w:pStyle w:val="a4"/>
        <w:spacing w:before="0" w:beforeAutospacing="0" w:after="0" w:afterAutospacing="0"/>
        <w:jc w:val="both"/>
        <w:rPr>
          <w:color w:val="444444"/>
        </w:rPr>
      </w:pPr>
      <w:r w:rsidRPr="001014A6">
        <w:rPr>
          <w:color w:val="222222"/>
          <w:shd w:val="clear" w:color="auto" w:fill="FFFFFF"/>
        </w:rPr>
        <w:t>Получается, что при прослушивании звуков на определенной частоте, создаются па</w:t>
      </w:r>
      <w:r w:rsidR="001014A6">
        <w:rPr>
          <w:color w:val="222222"/>
          <w:shd w:val="clear" w:color="auto" w:fill="FFFFFF"/>
        </w:rPr>
        <w:t xml:space="preserve">тологические изменения в мозгу, которые </w:t>
      </w:r>
      <w:r w:rsidRPr="001014A6">
        <w:rPr>
          <w:color w:val="222222"/>
          <w:shd w:val="clear" w:color="auto" w:fill="FFFFFF"/>
        </w:rPr>
        <w:t>приводят к настоящим заболеваниям.</w:t>
      </w:r>
      <w:r w:rsidRPr="001014A6">
        <w:rPr>
          <w:color w:val="222222"/>
        </w:rPr>
        <w:br/>
      </w:r>
      <w:r w:rsidR="00EC43BB" w:rsidRPr="001014A6">
        <w:rPr>
          <w:color w:val="444444"/>
        </w:rPr>
        <w:t xml:space="preserve">Человеческое ухо способно различать звуковые колебания в пределах от 20 до 20 тысяч Гц. Звуки, находящиеся ниже (инфразвуки) и выше (ультразвуки) этого диапазона, мы не распознаем, но наши уши их воспринимают. </w:t>
      </w:r>
    </w:p>
    <w:p w:rsidR="00AF6338" w:rsidRPr="001014A6" w:rsidRDefault="00EC43BB" w:rsidP="001014A6">
      <w:pPr>
        <w:pStyle w:val="a4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1014A6">
        <w:rPr>
          <w:color w:val="444444"/>
        </w:rPr>
        <w:t xml:space="preserve">Низкочастотные звуки способны оказывать </w:t>
      </w:r>
      <w:proofErr w:type="spellStart"/>
      <w:r w:rsidRPr="001014A6">
        <w:rPr>
          <w:color w:val="444444"/>
        </w:rPr>
        <w:t>психоактивное</w:t>
      </w:r>
      <w:proofErr w:type="spellEnd"/>
      <w:r w:rsidRPr="001014A6">
        <w:rPr>
          <w:color w:val="444444"/>
        </w:rPr>
        <w:t xml:space="preserve"> воздействие на мозг.</w:t>
      </w:r>
      <w:r w:rsidR="0056428B" w:rsidRPr="001014A6">
        <w:rPr>
          <w:color w:val="222222"/>
        </w:rPr>
        <w:br/>
      </w:r>
      <w:r w:rsidR="00AF6338" w:rsidRPr="001014A6">
        <w:rPr>
          <w:color w:val="444444"/>
        </w:rPr>
        <w:t>Эксперименты с мозгом лучше все-таки не проводить. Медики предупреждают: неправильное использование </w:t>
      </w:r>
      <w:r w:rsidR="00AF6338" w:rsidRPr="001014A6">
        <w:rPr>
          <w:b/>
          <w:bCs/>
          <w:color w:val="444444"/>
        </w:rPr>
        <w:t>бинауральных волн</w:t>
      </w:r>
      <w:r w:rsidR="00AF6338" w:rsidRPr="001014A6">
        <w:rPr>
          <w:color w:val="444444"/>
        </w:rPr>
        <w:t xml:space="preserve"> может привести </w:t>
      </w:r>
      <w:proofErr w:type="gramStart"/>
      <w:r w:rsidR="00AF6338" w:rsidRPr="001014A6">
        <w:rPr>
          <w:color w:val="444444"/>
        </w:rPr>
        <w:t>к</w:t>
      </w:r>
      <w:proofErr w:type="gramEnd"/>
      <w:r w:rsidR="00AF6338" w:rsidRPr="001014A6">
        <w:rPr>
          <w:color w:val="444444"/>
        </w:rPr>
        <w:t>:</w:t>
      </w:r>
    </w:p>
    <w:p w:rsidR="00AF6338" w:rsidRPr="00AF6338" w:rsidRDefault="00AF6338" w:rsidP="00101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3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появлению апатии, чувства беспричинного страха или необоснованной ярости;</w:t>
      </w:r>
    </w:p>
    <w:p w:rsidR="00AF6338" w:rsidRPr="00AF6338" w:rsidRDefault="00AF6338" w:rsidP="00101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3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инфаркту миокарда — достаточно послушать в течение 12 минут звуки с частотой колебания в 120 дБ;</w:t>
      </w:r>
    </w:p>
    <w:p w:rsidR="00AF6338" w:rsidRPr="00AF6338" w:rsidRDefault="00AF6338" w:rsidP="001014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3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галлюцинациям;</w:t>
      </w:r>
    </w:p>
    <w:p w:rsidR="00AF6338" w:rsidRPr="00AF6338" w:rsidRDefault="00AF6338" w:rsidP="001014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3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исходов;</w:t>
      </w:r>
    </w:p>
    <w:p w:rsidR="00AF6338" w:rsidRPr="00AF6338" w:rsidRDefault="00AF6338" w:rsidP="001014A6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63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эпилептическим припадкам.</w:t>
      </w:r>
    </w:p>
    <w:p w:rsidR="003C6843" w:rsidRPr="001014A6" w:rsidRDefault="003C6843" w:rsidP="001014A6">
      <w:pPr>
        <w:pStyle w:val="a6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 проводимом опыте ученые установили, что </w:t>
      </w:r>
      <w:proofErr w:type="spellStart"/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аудионаркотики</w:t>
      </w:r>
      <w:proofErr w:type="spellEnd"/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 время прослушивания меняют электроэнцефалограмму мозга, делая ее подобной электроэнцефалограмме человека, больного </w:t>
      </w:r>
      <w:hyperlink r:id="rId6" w:history="1">
        <w:r w:rsidRPr="001014A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эпилепсией</w:t>
        </w:r>
      </w:hyperlink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Это доказывает, что </w:t>
      </w:r>
      <w:proofErr w:type="spellStart"/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аудионаркотик</w:t>
      </w:r>
      <w:proofErr w:type="spellEnd"/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создает искусственную патологию в мозге человека, которая может привести к подавлению познавательных функций, снижению и потере памяти, нарушению мыслительных функций и к серьезным психическим нарушениям. Кроме того, бытует мнение, что подобные экскременты над сознанием могут вызвать в человеке желание употребления реальных наркотиков. И это еще не весь вред, выявленный от цифровых наркотиков: при более длительном исследовании ученым, возможно, удалось бы сделать вывод, что </w:t>
      </w:r>
      <w:proofErr w:type="spellStart"/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аудионаркомания</w:t>
      </w:r>
      <w:proofErr w:type="spellEnd"/>
      <w:r w:rsidRPr="00101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может привести к полной деградации личности, безумию, а также быть связанной с развитием многих болезней.</w:t>
      </w:r>
    </w:p>
    <w:p w:rsidR="003C6843" w:rsidRPr="003C6843" w:rsidRDefault="003C6843" w:rsidP="001014A6">
      <w:pPr>
        <w:pStyle w:val="a6"/>
        <w:rPr>
          <w:lang w:eastAsia="ru-RU"/>
        </w:rPr>
      </w:pPr>
    </w:p>
    <w:p w:rsidR="00250C8C" w:rsidRPr="003C6843" w:rsidRDefault="00250C8C" w:rsidP="004658B6">
      <w:pPr>
        <w:rPr>
          <w:b/>
        </w:rPr>
      </w:pPr>
    </w:p>
    <w:sectPr w:rsidR="00250C8C" w:rsidRPr="003C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8B1"/>
    <w:multiLevelType w:val="multilevel"/>
    <w:tmpl w:val="1E2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F1574"/>
    <w:multiLevelType w:val="multilevel"/>
    <w:tmpl w:val="770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16713"/>
    <w:multiLevelType w:val="multilevel"/>
    <w:tmpl w:val="FCE20D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51126B99"/>
    <w:multiLevelType w:val="multilevel"/>
    <w:tmpl w:val="192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14845"/>
    <w:multiLevelType w:val="multilevel"/>
    <w:tmpl w:val="7FE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0"/>
    <w:rsid w:val="001014A6"/>
    <w:rsid w:val="00250C8C"/>
    <w:rsid w:val="003C6843"/>
    <w:rsid w:val="003E7C50"/>
    <w:rsid w:val="004658B6"/>
    <w:rsid w:val="0056428B"/>
    <w:rsid w:val="005A3F9A"/>
    <w:rsid w:val="00777B6A"/>
    <w:rsid w:val="00AD2A81"/>
    <w:rsid w:val="00AF6338"/>
    <w:rsid w:val="00C24066"/>
    <w:rsid w:val="00D54173"/>
    <w:rsid w:val="00E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2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338"/>
    <w:rPr>
      <w:b/>
      <w:bCs/>
    </w:rPr>
  </w:style>
  <w:style w:type="character" w:customStyle="1" w:styleId="ctatext">
    <w:name w:val="ctatext"/>
    <w:basedOn w:val="a0"/>
    <w:rsid w:val="003C6843"/>
  </w:style>
  <w:style w:type="character" w:customStyle="1" w:styleId="posttitle">
    <w:name w:val="posttitle"/>
    <w:basedOn w:val="a0"/>
    <w:rsid w:val="003C6843"/>
  </w:style>
  <w:style w:type="paragraph" w:styleId="a6">
    <w:name w:val="List Paragraph"/>
    <w:basedOn w:val="a"/>
    <w:uiPriority w:val="34"/>
    <w:qFormat/>
    <w:rsid w:val="003C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2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338"/>
    <w:rPr>
      <w:b/>
      <w:bCs/>
    </w:rPr>
  </w:style>
  <w:style w:type="character" w:customStyle="1" w:styleId="ctatext">
    <w:name w:val="ctatext"/>
    <w:basedOn w:val="a0"/>
    <w:rsid w:val="003C6843"/>
  </w:style>
  <w:style w:type="character" w:customStyle="1" w:styleId="posttitle">
    <w:name w:val="posttitle"/>
    <w:basedOn w:val="a0"/>
    <w:rsid w:val="003C6843"/>
  </w:style>
  <w:style w:type="paragraph" w:styleId="a6">
    <w:name w:val="List Paragraph"/>
    <w:basedOn w:val="a"/>
    <w:uiPriority w:val="34"/>
    <w:qFormat/>
    <w:rsid w:val="003C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medportal.ru/article/?ID=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2020-06-18T10:30:00Z</dcterms:created>
  <dcterms:modified xsi:type="dcterms:W3CDTF">2020-06-19T07:57:00Z</dcterms:modified>
</cp:coreProperties>
</file>